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defaultHeader.xml" ContentType="application/vnd.openxmlformats-officedocument.wordprocessingml.header+xml"/>
  <Override PartName="/word/firstHeader.xml" ContentType="application/vnd.openxmlformats-officedocument.wordprocessingml.header+xml"/>
  <Override PartName="/word/defaultFooter.xml" ContentType="application/vnd.openxmlformats-officedocument.wordprocessingml.footer+xml"/>
  <Override PartName="/word/firs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contextualSpacing w:val="1"/>
        <w:rPr>
          <w:b w:val="on"/>
          <w:bCs w:val="on"/>
          <w:color w:val="22222"/>
          <w:sz w:val="36"/>
          <w:szCs w:val="36"/>
        </w:rPr>
      </w:pPr>
      <w:r>
        <w:rPr>
          <w:b w:val="on"/>
          <w:bCs w:val="on"/>
          <w:color w:val="22222"/>
          <w:sz w:val="36"/>
          <w:szCs w:val="36"/>
        </w:rPr>
        <w:t xml:space="preserve">Bibliothèque KréaCCTP</w:t>
      </w:r>
    </w:p>
    <w:p>
      <w:r>
        <w:br w:type="textWrapping"/>
      </w:r>
      <w:r>
        <w:br w:type="textWrapping"/>
      </w:r>
      <w:r>
        <w:br w:type="textWrapping"/>
      </w:r>
    </w:p>
    <w:p>
      <w:pPr>
        <w:jc w:val="center"/>
        <w:rPr>
          <w:color w:val="22222"/>
          <w:sz w:val="26"/>
          <w:szCs w:val="26"/>
        </w:rPr>
      </w:pPr>
      <w:r>
        <w:rPr>
          <w:color w:val="22222"/>
          <w:sz w:val="26"/>
          <w:szCs w:val="26"/>
        </w:rPr>
        <w:t xml:space="preserve">250408 du 08/04/2025</w:t>
      </w:r>
    </w:p>
    <w:p>
      <w:r>
        <w:br w:type="page"/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0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DISPOSITIONS COMMUNES À TOUS LES LOTS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Lois et normes PMR (accessibilité Personne à mobilité réduite)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Planches d'échantillons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Responsabilités du titulaire du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Type de marché de travaux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Documents techniques contractuels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de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Conditions générales de vente (CGV)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Dispositifs communs aux ouvrages de revêtements de sol et de peintures de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Marchés privés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Marchés publics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Clauses de révision de prix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DÉMOLITIONS − RÉHABILITATION LOURDE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diagnostics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Obligations de l'entrepreneur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avant l'envoi du Dossier de Consultation des Entreprises (DCE)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Composition de la réponse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Prescriptions additionnelles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déchets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 la déconstruction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Déchets issus de la déconstruction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Focus Produits courants - Origine France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et confortation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totale d'ouvrages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maçonneries et de bétons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d'étanchéité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d'ouvrages de charpentes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d'ouvrages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couvertures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cloisons et doublages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menuiseries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d'éléments d'électricité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d'éléments de plomberie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d'éléments de génie climatique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d'équipements spécialisés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revêtements de sols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plafonds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d'agencements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d'ouvrages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 des gravois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Protections et échafaudages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Déménagements et déplacements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ÉQUIPEMENTS DE PLEIN AIR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qualité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Piscines et bassins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Jeux de plein air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Bureaux de jardin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pour piscine à coque polyester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Fourniture et livraison d'une coque nue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Piscines bois en kit hors-sol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Filtration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Jeux de plein air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Tables de ping-pong fixes extérieures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de cross-training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Bureaux de jardin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Aménagement en bois extérieur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bambou courbées - Bas carbone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3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TERRASSEMENTS − VRD − ESPACES VERTS − CLÔTURES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Voirie et réseaux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Éclairage public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Mobilier urbain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Irrigation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Clôtures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Barrières levantes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Bornes de recharge de véhicules électriques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Focus Produits courants - Origine France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 : travaux préparatoires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 manuels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 mécaniques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 souterrains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Manutentions complémentaires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Remblais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Géosynthétiques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Blindage et protections de fouilles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Enlèvement des terres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préparation du terrain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soutènements et talutages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travaux en tranchées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adductions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réseaux d'évacuation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réseaux de distribution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récupération des eaux de pluie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regards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cuves et citernes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bordures, rigoles, bornes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chaussées et parkings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trottoirs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pavage et dallage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clôtures et portails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ouvrages en maçonnerie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constructions modulaires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Compost pour espaces verts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Compost et terreau vrac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4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GROS ŒUVRE − FONDATIONS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4.1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Murs en béton banché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Fondations profondes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Fondations superficielles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Maçonnerie de petits éléments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Dallage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4.2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Focus Produits courants - Origine France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Bétons de gravillons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Adjuvants modifiant l'ouvrabilité du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Adjuvants modifiant la prise et le durcissement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Adjuvants modifiant certaines propriétés du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Enceinte de chantier provisoire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Cantonnements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Panneaux de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Aménagement de voies de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Implantation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Branchements de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Protections temporaires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Emprise sur voirie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Frais d'études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 complémentaires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Talutage ou profilage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Régalage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Dressement et nivellement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pleine masse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rigole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tranchée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trou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puits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sous-œuvre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Tranchées techniques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Manutentions manuelles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Manutentions mécaniques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Remblaiements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Blindage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 étanche de talus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Étaiement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Fonds de fouille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sols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 des excès de terres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enterrées sous bâtiment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en grès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en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en béton comprimé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en fonte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Tuyau polyéthylène semi-rigide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Tuyau acier avec revêtement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Grillage avertisseur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Épuration des eaux, assainissement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Préfiltres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Fosses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Relevage des 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Ventilation de fosses et bacs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Vannes antirefoulement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Regards, caniveaux, siphons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Regards de comptage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Chambres de tirage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Branchement sur regard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Tampons de regard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Calfeutrement d'anciens regards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Regards à grille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Caniveaux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Avaloirs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Siphons de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Fondations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Semelles filantes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Longrines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Consoles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Semelles isolées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Semelles en sous-œuvre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Semelles à redans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Semelles-bêches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Pieux et puits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Têtes de pieux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Radiers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Désolidarisation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Joints de dilatation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béton armé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béton préfabriqués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Béton de chanvre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préfabriqués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en dalle alvéolaire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collaborants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hourdis polystyrène et poutrelles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en dalle pleine et fausses poutrelles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Armatures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Rupture thermique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rapportée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Fibres et flocages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Murs et cloisons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Conduits et gaines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Parements rapportés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Modénatures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Rénovation des murs de façades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Dallage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Chapes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divers et finitions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Trous, scellements, calfeutrements, perméabilité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Confortation, réparation et transformation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extérieurs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Protection, échafaudages, gravats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5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ÉTANCHÉITÉ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5.1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porteurs maçonnés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Revêtements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sur supports bois ou dérivés du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5.2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Focus Produits courants - Origine France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pour réfection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inaccessibles autoprotégées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inaccessibles protégées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inaccessibles végétalisées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accessibles aux piétons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accessibles aux véhicules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Terrasses-jardins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mixtes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par membrane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en résine liquide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Toitures inversées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de murs enterrés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pour cuvelage étanche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Ensemble soudé toiture inversée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Relevés d'étanchéité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Compléments et accessoires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Chéneaux et caniveaux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Entrées d'eaux pluviales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Traversées de toiture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Joints de dilatation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Lanterneaux et exutoires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Sécurité des travailleurs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6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CHARPENTES, STRUCTURES ET ESCALIERS EN BOIS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6.1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de charpente et de structures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6.2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Charpente traditionnelle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Charpente industrialisée pour combles perdus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Charpente industrialisée pour combles habitables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Charpente en lamellé-collé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Poutres à membrures et âmes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accessoires de charpente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Plaques de sous-toitures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Caissons isolants de sous-toitures ventilées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Panneaux sandwich isolants de sous-toitures ventilées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Panneaux sandwich isolants de sous-toitures non ventilées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Solivages et planchers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Escaliers en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Constructions à colombages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Modifications et remaniement de charpentes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Confortations de charpentes bois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7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CONSTRUCTION EN BOIS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au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Maisons et bâtiments à structure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planchers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structures en bois massif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Balcons en bois sur structures en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Construction en panneaux de bois massif contrecollés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Façades à ossature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Focus Produits courants - Origine France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Structures en bois massif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Structures en lamellé-collé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Poutres à membrures et âmes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Chevrons en bois PEFC &amp; bois FSC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Constructions à colombages et poteaux-poutres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Maisons ossature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Bardages en bois - Bas carbone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8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CHARPENTES MÉTALLIQUES − BARDAGES MÉTALLIQUES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conception et au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Construction métallique non structurelle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Structure métallique (bâtiments de hauteur ≤ 20 m)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Parois verticales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Ossatures métalliques de plancher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Charpente métallique en support de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Bardages métalliques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Poutrelles non assemblées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fers assemblés droits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fers assemblés cintrés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Linteaux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Poitrails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Monorail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Laminés marchands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Profilés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Tôles et plaques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Aciers tréfilés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Produits inoxydables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Produits en 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Bacs acier de plancher collaborant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Petites charpentes préfabriquées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métallique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Enveloppe extérieure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9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COUVERTURES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points singuliers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plaques ou en feuilles de zinc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cuivre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plomb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acier inoxydable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plaques d'acier nervurées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plaques d'aluminium nervurées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plaques ondulées fibres-ciment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légères en plaques planes ou ondulées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Tuiles canal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Tuiles plates terre cuite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Tuiles terre cuite à emboîtement ou à glissement, à relief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Tuiles en béton à emboîtement ou à glissement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Tuiles en béton plates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ardoise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ardoise en fibres-ciment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Focus Produits courants - Origine France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Bois et supports de couvertures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Écrans et membranes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de couverture en zinc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plaques d'acier revêtu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feuilles d'acier galvanisé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feuilles d'acier inoxydable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feuilles de cuivre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tavaillon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ardoise artificielle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ardoise naturelle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tuiles terre cuite ou en tuiles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tuiles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tuiles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bardeaux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plaques ondulées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coques autoportantes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10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ZINGUERIE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10.1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qualité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la conception et le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d'évacuation d'eaux pluviales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de récupération d'eaux de pluie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Fenêtres de toit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de zinguerie pour traitement des points singuliers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10.2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Focus Produits courants - Origine France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Zinc façonné sur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 des eaux pluviales (EP)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Châssis et fenêtres de toit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Verrières et lanterneaux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Rénovation et entretien de couvertures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Protections et dispositifs d'accès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11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PLÂTRERIE − CLOISONS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plaques de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carreaux de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Spécificités concernant les ouvrages en plâtre à enduire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staff traditionnel et en Glass Reinforced Gypsum (GRG)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de cloisons en petits éléments de maçonnerie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terre cuite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béton cellulaire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carreaux de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alvéolaires à parement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plaques de plâtre sur ossature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plaques de gypse cellulose sur ossature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plaques de ciment sur ossature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Demi-cloisons en plaques sur ossature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non démontables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en staff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Habillage de lucarnes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Habillages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Points singuliers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Rattrapage de sols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Encoffrements techniques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préparatoires aux enduits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plâtre projeté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plâtre traditionnels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décoratifs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Flocages protecteurs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de réfection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12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FAUX-PLAFONDS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finitions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préparation du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pose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suspendus modulaires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suspendus en plaques de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tendus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suspendus en terre cuite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non démontables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Dalles plafond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en staff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13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ISOLATIONS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aux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thermique par l'extérieur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des combles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des combles par soufflage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intérieure des parois verticales avec des plaques de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Sous-couche isolante sous chape ou dalle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sous dallages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Isolants verticaux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Isolants en verre cellulaire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Isolants minéraux allégés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Isolants en ouate de cellulose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de cloisons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des combles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intérieure par complexe de doublage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en sous-face de plancher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vide de planchers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sur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sous chapes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pour planchers chauffants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Façades à isolation rapportée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Mur manteau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de la toiture par l’extérieur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des murs par l’extérieur - Bas carbone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14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AGENCEMENT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14.1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 (suite)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Spécificités pour chaque 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14.2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Focus Produits courants - Origine France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amovibles et démontables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préfabriquées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menuisées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Banques, caisses, comptoirs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bambou courbées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Bambou pour décoration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Plateaux et étagères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Podiums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Présentoirs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Claustras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Miroirs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Service lourd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de vestiaires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Assises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décoratifs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Cuisine familiale sur mesure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15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MENUISERIES EXTÉRIEURES − VITRERIE − MIROITERIE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15.1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fenêtres et portes extérieures, en travaux neufs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fenêtres et portes extérieures, en travaux de rénovation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Conditions d'usage normal, d'entretien et de maintenance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Essais et contrôles des ouvrages en cas de litige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15.2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battantes, ouverture à la française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Menuiseries en bois standardisées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Menuiseries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Menuiseries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Accessoires de menuiseries extérieures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Volets battants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Volets roulants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Volets coulissants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Persiennes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Rénovation de menuiseries extérieures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Survitrage glace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Verres et glaces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Films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16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MENUISERIES INTÉRIEURES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Blocs-portes en bois sans caractéristiques techniques particulières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Blocs-portes en bois avec caractéristiques techniques particulières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Façades de gaines et trappes de visite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Trappes de combles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et contre-cloisons menuisées à parement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châssis vitrés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Lambris en lames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Lambris en panneaux et lambris menuisés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Façades de baignoire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Coffres de volets roulants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placards et portes de placards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Habillage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Parquets massifs pose clouée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Parquets massifs pose collée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stratifiés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acoustiques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courantes de communication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Blocs-portes à degré coupe-feu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Blocs-portes anti-effraction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techniques et de service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Accessoires pour portes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Façades de gaines et trappes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Façades de placards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Aménagements de placards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Boiseries, lambris et panneaux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Vernis écologiques et huiles de protection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Plinthes et moulures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Coffres et habillages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Escaliers en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Garde-corps et mains courantes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structurels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Parquets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Quincailleries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et accessoires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menuisées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Stores intérieurs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Verres à degré coupe-feu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Boîtes aux lettres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Révision et protection de menuiseries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composés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17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PORTES INDUSTRIELLES − MÉTALLERIE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17.1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industrielles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Métallerie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Escaliers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17.2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Produits métallurgiques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Galvanisation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Quincaillerie spécifique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métalliques coulissantes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Blocs-portes à degré coupe-feu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en tôle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Blindage de porte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industrielles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Portillons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pour transformateur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vitrées sur cadres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Ensemble métallique à ventelles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portes existantes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Trappes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 et révision d'ouvrants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Révision de menuiseries extérieures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Réparation de menuiseries extérieures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Révision de portes intérieures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Grilles de ventilation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Grillage anti-rongeurs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Grilles de désenfumage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Châssis et grilles de protection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Barre de protection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Escaliers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Escalier ornemental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Emmarchements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Échelles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Échelles en alliage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Échelons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Garde-corps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Rampes en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Rampes en 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Pare-vue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Mains courantes en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Mains courantes en alliage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Mains courantes en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Barre d'appui métallique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 vitrée sur allège pleine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 vitrée toute hauteur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Cloisonnage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Locaux préfabriqués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Brise-soleil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Pare-soleil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Fermetures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de garage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de parking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Grilles de clôture et portails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Verrières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Désenfumage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Stockage - Rayonnage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divers de métallerie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Cadre tapis-brosse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de caniveau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Grille gratte-pieds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Habillages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Capotage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Modénatures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Crochets de levage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Pergolas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Quincaillerie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Embases de garde-corps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Révision de garde-corps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18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ÉLECTRICITÉ DES COURANTS FORTS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18.1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Appareillage et éléments de l'installation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18.2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Focus Produits courants - Origine France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Fourniture d'électricité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Conduits, colliers, tranchées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Dalles et goulottes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Appareillage pour courants forts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Tableaux de logement courants forts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Tableaux prééquipés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spécifiques de tableaux et d'armoires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Économiseurs d'énergie, domotique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19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ÉLECTRICITÉ DES COURANTS FAIBLES − DOMOTIQUE − LED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19.1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19.2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Tubes, colliers, tranchées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Chemins de câbles et goulottes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Câblages pour fonction de courants faibles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Appareillages courants faibles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Boîtes de dérivation et bornes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Tableaux de logement, courants faibles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Armoires et tableaux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Systèmes de sécurité incendie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Téléphonie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Télévision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Distribution de l'heure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Sonorisation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Câblage informatique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Portiers individuels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Portiers d'immeuble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Télésurveillance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Automatismes sur portes d'entrée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Interphonie, contrôle d'accès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Économiseurs d'énergie, domotique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Alarmes anti-intrusion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20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CLIMATISATION − VMC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20.1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Installations de ventilation mécanique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Installations de climatisation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20.2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Pompes à chaleur pour rafraîchissement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Pompes à chaleur pour rafraîchissement et chauffage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Climatiseurs monoblocs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Climatisation type split system froid seul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Climatisation type split system réversible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Climatisation type multisplit réversible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Modules split system gainable externes et internes froid seul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Climatisation type split system gainable réversible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Armoires de traitement d'air pour air conditionné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Centrales de traitement d'air pour air conditionné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Refroidissement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Rideaux d'air chaud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Grilles et diffuseurs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Ventilation mécanique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Bouches d'insufflation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Bouches d'extraction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Conduits rigides en acier galvanisé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Conduits en plastique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Conduits en 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Accessoires de ventilation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Groupes d'extraction en habitat individuel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Groupes d'extraction en habitat collectif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Groupes d'extraction en tertiaire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Extracteurs statiques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Ventilateurs isolés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Hottes filtrantes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Sorties de toiture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Souches, plots et massifs en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20.2.30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Tourelles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20.2.31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Caissons de désenfumage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21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PLOMBERIE − SANITAIRES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21.1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sanitaires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21.2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Appareils sanitaires et équipements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Mobilier de salle de bains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22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CHAUFFAGE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22.1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Installations de chauffage central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chauffants à eau chaude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chauffants électriques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22.2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Réservoirs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Chaudières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Brûleurs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Sous-station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Production d'eau chaude sanitaire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 des fumées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Régulations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Circulateurs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Raccordements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Dispositifs de sécurité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Mesures et sécurités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Bac à sable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Extincteurs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Tableaux synoptiques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Armoire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Luminaires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Stations de relevage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Réseaux de canalisations et de distributions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primaires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Robinetteries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Capteurs extérieurs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 des canalisations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Calorifugeage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Coquilles en mousse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Ruban chauffant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Émission de chaleur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Radiateurs en fonte d'aluminium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Radiateurs en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Radiateurs sèche-serviettes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Convecteurs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Ventilo-convecteurs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Robinetteries de radiateur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basse température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Tubes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Collecteurs de raccordement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Régulation thermique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Aérothermes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22.2.40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Chauffages radiants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22.2.41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chauffants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22.2.42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Chauffages individuels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22.2.43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Aéraulique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23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REVÊTEMENTS DE SOL DURS ET CARRELAGES MURAUX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23.1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Sous-couches isolantes sous chape ou dalle flottantes et sous carrelage scellé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Revêtements de sol scellés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Pose collée des revêtements céramiques et assimilés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Carrelage et faïence muraux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23.2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des supports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Plinthes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Tapis d'accueil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Tapis d'accès avec grille gratte-pied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de finition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 et entretien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Parquets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Revêtements de sol et murs intérieurs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Revêtements de sol extérieurs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Carrelage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Carrelage mural et faïence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24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REVÊTEMENTS DE SOL SOUPLES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de supports destinés à être revêtus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textiles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en linoléum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chauffants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antistatiques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Revêtements de sol en fibres végétales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en liège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Dalles en caoutchouc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Dalles plombantes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sportifs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des supports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Élastomère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Caoutchouc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Linoléum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Vinylique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Moquette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Chemin de tapis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Tapis intérieurs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en fibres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sportifs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Plinthes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Tapis d'accueil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de finition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 et entretien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25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PEINTURES INTÉRIEURES − PAPIERS PEINTS − CARRELAGES MURAUX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25.1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l’objet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Peintures et vernis muraux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 sur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Papier peint et revêtements assimilés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en vue des vérifications et contrôles en fin de travaux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Carrelage et faïence muraux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25.2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des fonds anciens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des fonds neufs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peinture des parois et des éléments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Peintures naturelles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Badigeons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Peintures minérales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Peintures biosourcées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Vernis écologiques et huiles de protection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Revétements design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Peintures de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 sur plinthes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Papiers peints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Carrelage mural et faïence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Échafaudages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26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ENDUITS DE FAÇADE − BARDAGES ET VÊTURES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26.1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Bardages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de mortier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26.2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Échafaudages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Étaiements et confortations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Réseaux de concessionnaires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Nettoyages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pierres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briques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parements rapportés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bétons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pans de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murs-rideaux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en terre grasse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Préparations avant enduits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traditionnels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hydrauliques épais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plastiques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de façade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de terre/argile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Petits travaux de zinguerie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Petits travaux de menuiserie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thermique par l'extérieur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complémentaires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Peintures de ravalement, finitions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 des gravois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Bardages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Bardages en bois - Bas carbone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Bardages en fibrociment/composite - Bas carbone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27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ASCENSEURS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27.1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à traction par câbles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hydraulique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27.2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Ascenseurs privatifs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Ascenseurs collectifs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320 kg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420 kg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630 kg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800 kg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1 000 kg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1 250 kg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1 600 kg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320 kg hydraulique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400 kg hydraulique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630 kg hydraulique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800 kg hydraulique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1 000 kg hydraulique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167367f4e72e568b7"/>
      <w:footerReference xmlns:r="http://schemas.openxmlformats.org/officeDocument/2006/relationships" w:type="default" r:id="rId515267f4e72e56860"/>
      <w:headerReference xmlns:r="http://schemas.openxmlformats.org/officeDocument/2006/relationships" w:type="first" r:id="rId694367f4e72e5664a"/>
      <w:headerReference xmlns:r="http://schemas.openxmlformats.org/officeDocument/2006/relationships" w:type="default" r:id="rId715567f4e72e565de"/>
      <w:pgSz w:w="11906" w:h="16838" w:orient="portrait" w:code="9"/>
      <w:pgMar w:top="1417" w:right="1701" w:bottom="1417" w:left="1701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Grid>
      <w:gridCol w:w="1"/>
      <w:gridCol w:w="1"/>
      <w:gridCol w:w="1"/>
    </w:tblGrid>
    <w:tr>
      <w:trPr/>
      <w:tc>
        <w:tcPr>
          <w:tc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</w:tcBorders>
        </w:tcPr>
        <w:p>
          <w:pPr>
            <w:rPr/>
          </w:pPr>
          <w:r>
            <w:rPr/>
            <w:t xml:space="preserve">v250408 du 08/04/2025</w:t>
          </w:r>
        </w:p>
      </w:tc>
      <w:tc>
        <w:tcPr>
          <w:tc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</w:tcBorders>
        </w:tcPr>
        <w:p>
          <w:pPr>
            <w:rPr/>
          </w:pPr>
          <w:r>
            <w:rPr/>
            <w:t xml:space="preserve">08/04/2025</w:t>
          </w:r>
        </w:p>
      </w:tc>
      <w:tc>
        <w:tcPr>
          <w:tc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</w:tcBorders>
        </w:tcPr>
        <w:sdt>
          <w:sdtPr>
            <w:id w:val="989492627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134030402"/>
                <w:docPartObj>
                  <w:docPartGallery w:val="Page Numbers (Top of Page)"/>
                  <w:docPartUnique/>
                </w:docPartObj>
              </w:sdtPr>
              <w:sdtContent>
                <w:p w:rsidR="00AB222B" w:rsidRDefault="00AB222B">
                  <w:pPr>
                    <w:pStyle w:val="Footer"/>
                    <w:jc w:val="right"/>
                  </w:pPr>
                  <w:r>
                    <w:t xml:space="preserve"/>
                  </w:r>
                  <w:r>
                    <w:fldChar w:fldCharType="begin"/>
                  </w:r>
                  <w:r>
                    <w:instrText xml:space="preserve">PAGE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t xml:space="preserve"> / </w:t>
                  </w:r>
                  <w:r>
                    <w:fldChar w:fldCharType="begin"/>
                  </w:r>
                  <w:r>
                    <w:instrText xml:space="preserve">NUMPAGES 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</w:p>
              </w:sdtContent>
            </w:sdt>
          </w:sdtContent>
        </w:sdt>
      </w:tc>
    </w:tr>
  </w:tbl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Grid>
      <w:gridCol w:w="1"/>
      <w:gridCol w:w="1"/>
    </w:tblGrid>
    <w:tr>
      <w:trPr/>
      <w:tc>
        <w:tcPr>
          <w:tc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</w:tcBorders>
        </w:tcPr>
        <w:p>
          <w:pPr>
            <w:pBdr>
              <w:top w:val="nil" w:color="000000" w:sz="6" w:space="0"/>
              <w:left w:val="nil" w:color="000000" w:sz="6" w:space="0"/>
              <w:bottom w:val="nil" w:color="000000" w:sz="6" w:space="0"/>
              <w:right w:val="nil" w:color="000000" w:sz="6" w:space="0"/>
            </w:pBdr>
            <w:jc w:val="left"/>
            <w:contextualSpacing w:val="1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Bibliothèque KréaCCTP</w:t>
          </w:r>
        </w:p>
      </w:tc>
      <w:tc>
        <w:tcPr>
          <w:tc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</w:tcBorders>
        </w:tcPr>
        <w:p>
          <w:pPr>
            <w:pBdr>
              <w:top w:val="nil" w:color="000000" w:sz="6" w:space="0"/>
              <w:left w:val="nil" w:color="000000" w:sz="6" w:space="0"/>
              <w:bottom w:val="nil" w:color="000000" w:sz="6" w:space="0"/>
              <w:right w:val="nil" w:color="000000" w:sz="6" w:space="0"/>
            </w:pBdr>
            <w:jc w:val="right"/>
            <w:contextualSpacing w:val="1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v250408 du 08/04/2025</w:t>
          </w:r>
        </w:p>
      </w:tc>
    </w:tr>
  </w:tbl>
  <w:p>
    <w:r>
      <w:br w:type="textWrapping"/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irs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irs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5803">
    <w:multiLevelType w:val="hybridMultilevel"/>
    <w:lvl w:ilvl="0" w:tplc="10310740">
      <w:start w:val="1"/>
      <w:numFmt w:val="decimal"/>
      <w:lvlText w:val="%1."/>
      <w:lvlJc w:val="left"/>
      <w:pPr>
        <w:ind w:left="720" w:hanging="360"/>
      </w:pPr>
    </w:lvl>
    <w:lvl w:ilvl="1" w:tplc="10310740" w:tentative="1">
      <w:start w:val="1"/>
      <w:numFmt w:val="lowerLetter"/>
      <w:lvlText w:val="%2."/>
      <w:lvlJc w:val="left"/>
      <w:pPr>
        <w:ind w:left="1440" w:hanging="360"/>
      </w:pPr>
    </w:lvl>
    <w:lvl w:ilvl="2" w:tplc="10310740" w:tentative="1">
      <w:start w:val="1"/>
      <w:numFmt w:val="lowerRoman"/>
      <w:lvlText w:val="%3."/>
      <w:lvlJc w:val="right"/>
      <w:pPr>
        <w:ind w:left="2160" w:hanging="180"/>
      </w:pPr>
    </w:lvl>
    <w:lvl w:ilvl="3" w:tplc="10310740" w:tentative="1">
      <w:start w:val="1"/>
      <w:numFmt w:val="decimal"/>
      <w:lvlText w:val="%4."/>
      <w:lvlJc w:val="left"/>
      <w:pPr>
        <w:ind w:left="2880" w:hanging="360"/>
      </w:pPr>
    </w:lvl>
    <w:lvl w:ilvl="4" w:tplc="10310740" w:tentative="1">
      <w:start w:val="1"/>
      <w:numFmt w:val="lowerLetter"/>
      <w:lvlText w:val="%5."/>
      <w:lvlJc w:val="left"/>
      <w:pPr>
        <w:ind w:left="3600" w:hanging="360"/>
      </w:pPr>
    </w:lvl>
    <w:lvl w:ilvl="5" w:tplc="10310740" w:tentative="1">
      <w:start w:val="1"/>
      <w:numFmt w:val="lowerRoman"/>
      <w:lvlText w:val="%6."/>
      <w:lvlJc w:val="right"/>
      <w:pPr>
        <w:ind w:left="4320" w:hanging="180"/>
      </w:pPr>
    </w:lvl>
    <w:lvl w:ilvl="6" w:tplc="10310740" w:tentative="1">
      <w:start w:val="1"/>
      <w:numFmt w:val="decimal"/>
      <w:lvlText w:val="%7."/>
      <w:lvlJc w:val="left"/>
      <w:pPr>
        <w:ind w:left="5040" w:hanging="360"/>
      </w:pPr>
    </w:lvl>
    <w:lvl w:ilvl="7" w:tplc="10310740" w:tentative="1">
      <w:start w:val="1"/>
      <w:numFmt w:val="lowerLetter"/>
      <w:lvlText w:val="%8."/>
      <w:lvlJc w:val="left"/>
      <w:pPr>
        <w:ind w:left="5760" w:hanging="360"/>
      </w:pPr>
    </w:lvl>
    <w:lvl w:ilvl="8" w:tplc="10310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2">
    <w:multiLevelType w:val="hybridMultilevel"/>
    <w:lvl w:ilvl="0" w:tplc="76026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02">
    <w:abstractNumId w:val="5802"/>
  </w:num>
  <w:num w:numId="5803">
    <w:abstractNumId w:val="58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26116151" Type="http://schemas.microsoft.com/office/2011/relationships/commentsExtended" Target="commentsExtended.xml"/><Relationship Id="rId715567f4e72e565de" Type="http://schemas.openxmlformats.org/officeDocument/2006/relationships/header" Target="defaultHeader.xml"/><Relationship Id="rId694367f4e72e5664a" Type="http://schemas.openxmlformats.org/officeDocument/2006/relationships/header" Target="firstHeader.xml"/><Relationship Id="rId515267f4e72e56860" Type="http://schemas.openxmlformats.org/officeDocument/2006/relationships/footer" Target="defaultFooter.xml"/><Relationship Id="rId167367f4e72e568b7" Type="http://schemas.openxmlformats.org/officeDocument/2006/relationships/footer" Target="firs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